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F1" w:rsidRPr="00D95EEC" w:rsidRDefault="008436F1" w:rsidP="008436F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EEC">
        <w:rPr>
          <w:rFonts w:ascii="Times New Roman" w:hAnsi="Times New Roman" w:cs="Times New Roman"/>
          <w:b/>
          <w:sz w:val="24"/>
          <w:szCs w:val="24"/>
        </w:rPr>
        <w:t>KONTRAHENCI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2"/>
        <w:gridCol w:w="4566"/>
      </w:tblGrid>
      <w:tr w:rsidR="008436F1" w:rsidRPr="00D95EEC" w:rsidTr="00252A86">
        <w:tc>
          <w:tcPr>
            <w:tcW w:w="5600" w:type="dxa"/>
          </w:tcPr>
          <w:p w:rsidR="008436F1" w:rsidRPr="00D95EEC" w:rsidRDefault="008436F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Administrator Twoich danych</w:t>
            </w:r>
          </w:p>
          <w:p w:rsidR="008436F1" w:rsidRPr="00D95EEC" w:rsidRDefault="008436F1" w:rsidP="00252A8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5600" w:type="dxa"/>
          </w:tcPr>
          <w:p w:rsidR="00131C82" w:rsidRPr="00D95EEC" w:rsidRDefault="00131C82" w:rsidP="00131C8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Placówka: Dom Wczasów Dziecięcych w Porąbce, ul. Wielka Puszcza 91, 430-353 Porąbka</w:t>
            </w:r>
          </w:p>
          <w:p w:rsidR="008436F1" w:rsidRPr="00D95EEC" w:rsidRDefault="00131C82" w:rsidP="00131C8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reprezentowana przed dyrektora</w:t>
            </w:r>
          </w:p>
        </w:tc>
      </w:tr>
      <w:tr w:rsidR="008436F1" w:rsidRPr="00D95EEC" w:rsidTr="00252A86">
        <w:tc>
          <w:tcPr>
            <w:tcW w:w="5600" w:type="dxa"/>
          </w:tcPr>
          <w:p w:rsidR="008436F1" w:rsidRPr="00D95EEC" w:rsidRDefault="008436F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Inspektor Ochrony Danych</w:t>
            </w:r>
          </w:p>
          <w:p w:rsidR="008436F1" w:rsidRPr="00D95EEC" w:rsidRDefault="008436F1" w:rsidP="00252A8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5600" w:type="dxa"/>
          </w:tcPr>
          <w:p w:rsidR="008436F1" w:rsidRPr="00D95EEC" w:rsidRDefault="008436F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We wszelkich sprawach związanych z ochroną danych możesz kontaktować się pod adresem:</w:t>
            </w:r>
            <w:r w:rsidR="00131C82" w:rsidRPr="00D95EEC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  <w:hyperlink r:id="rId6" w:history="1">
              <w:r w:rsidRPr="00D95E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 w:color="0562C1"/>
                  <w:lang w:eastAsia="pl-PL" w:bidi="pl-PL"/>
                </w:rPr>
                <w:t>iod@zstil.eu</w:t>
              </w:r>
            </w:hyperlink>
          </w:p>
        </w:tc>
      </w:tr>
      <w:tr w:rsidR="008436F1" w:rsidRPr="00D95EEC" w:rsidTr="00252A86">
        <w:tc>
          <w:tcPr>
            <w:tcW w:w="5600" w:type="dxa"/>
          </w:tcPr>
          <w:p w:rsidR="008436F1" w:rsidRPr="00D95EEC" w:rsidRDefault="008436F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Cele przetwarzania:</w:t>
            </w:r>
          </w:p>
          <w:p w:rsidR="008436F1" w:rsidRPr="00D95EEC" w:rsidRDefault="008436F1" w:rsidP="008436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48" w:after="0" w:line="240" w:lineRule="auto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hAnsi="Times New Roman" w:cs="Times New Roman"/>
                <w:sz w:val="24"/>
                <w:szCs w:val="24"/>
              </w:rPr>
              <w:t>Zawarcie i wykonanie umowy kupna</w:t>
            </w:r>
          </w:p>
          <w:p w:rsidR="008436F1" w:rsidRPr="00D95EEC" w:rsidRDefault="008436F1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8436F1" w:rsidRPr="00D95EEC" w:rsidRDefault="008436F1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131C82" w:rsidRPr="00D95EEC" w:rsidRDefault="00131C82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131C82" w:rsidRPr="00D95EEC" w:rsidRDefault="00131C82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131C82" w:rsidRPr="00D95EEC" w:rsidRDefault="00131C82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8436F1" w:rsidRPr="00D95EEC" w:rsidRDefault="008436F1" w:rsidP="008436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48" w:after="0" w:line="240" w:lineRule="auto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hAnsi="Times New Roman" w:cs="Times New Roman"/>
                <w:sz w:val="24"/>
                <w:szCs w:val="24"/>
              </w:rPr>
              <w:t>Składanie skarg i wniosków</w:t>
            </w:r>
          </w:p>
          <w:p w:rsidR="008436F1" w:rsidRPr="00D95EEC" w:rsidRDefault="008436F1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131C82" w:rsidRPr="00D95EEC" w:rsidRDefault="00131C82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131C82" w:rsidRPr="00D95EEC" w:rsidRDefault="00131C82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131C82" w:rsidRPr="00D95EEC" w:rsidRDefault="00131C82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8436F1" w:rsidRPr="00D95EEC" w:rsidRDefault="008436F1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8436F1" w:rsidRPr="00D95EEC" w:rsidRDefault="008436F1" w:rsidP="008436F1">
            <w:pPr>
              <w:pStyle w:val="TableParagraph"/>
              <w:numPr>
                <w:ilvl w:val="0"/>
                <w:numId w:val="3"/>
              </w:numPr>
              <w:spacing w:befor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95EEC">
              <w:rPr>
                <w:rFonts w:ascii="Times New Roman" w:hAnsi="Times New Roman" w:cs="Times New Roman"/>
                <w:sz w:val="24"/>
                <w:szCs w:val="24"/>
              </w:rPr>
              <w:t>Prowadzenie dokumentacji księgowo-podatkowej</w:t>
            </w:r>
          </w:p>
          <w:p w:rsidR="00131C82" w:rsidRPr="00D95EEC" w:rsidRDefault="00131C82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131C82" w:rsidRPr="00D95EEC" w:rsidRDefault="00131C82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131C82" w:rsidRPr="00D95EEC" w:rsidRDefault="00131C82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8436F1" w:rsidRPr="00D95EEC" w:rsidRDefault="008436F1" w:rsidP="008436F1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5EEC">
              <w:rPr>
                <w:rFonts w:ascii="Times New Roman" w:hAnsi="Times New Roman" w:cs="Times New Roman"/>
                <w:sz w:val="24"/>
                <w:szCs w:val="24"/>
              </w:rPr>
              <w:t>Dochodzenie roszczeń i obrona przed roszczeniami</w:t>
            </w:r>
          </w:p>
          <w:p w:rsidR="008436F1" w:rsidRPr="00D95EEC" w:rsidRDefault="008436F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5600" w:type="dxa"/>
          </w:tcPr>
          <w:p w:rsidR="008436F1" w:rsidRPr="00D95EEC" w:rsidRDefault="008436F1" w:rsidP="00131C8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Podstawa prawna</w:t>
            </w:r>
          </w:p>
          <w:p w:rsidR="00131C82" w:rsidRPr="00D95EEC" w:rsidRDefault="008436F1" w:rsidP="00252A86">
            <w:pPr>
              <w:widowControl w:val="0"/>
              <w:autoSpaceDE w:val="0"/>
              <w:autoSpaceDN w:val="0"/>
              <w:spacing w:before="1"/>
              <w:ind w:right="311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D95EEC">
              <w:rPr>
                <w:rFonts w:ascii="Times New Roman" w:hAnsi="Times New Roman" w:cs="Times New Roman"/>
                <w:sz w:val="24"/>
                <w:szCs w:val="24"/>
              </w:rPr>
              <w:t>przetwarzanie jest niezbędne do podjęcia działań przed zawarciem umowy i wykonania umowy zgodnie z art. 6, ust. 1 lit. b) RODO</w:t>
            </w:r>
          </w:p>
          <w:p w:rsidR="008436F1" w:rsidRPr="00D95EEC" w:rsidRDefault="008436F1" w:rsidP="00252A86">
            <w:pPr>
              <w:widowControl w:val="0"/>
              <w:autoSpaceDE w:val="0"/>
              <w:autoSpaceDN w:val="0"/>
              <w:spacing w:before="1"/>
              <w:ind w:right="311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 xml:space="preserve">Retencja: </w:t>
            </w:r>
            <w:r w:rsidRPr="00D95EEC">
              <w:rPr>
                <w:rFonts w:ascii="Times New Roman" w:hAnsi="Times New Roman" w:cs="Times New Roman"/>
                <w:sz w:val="24"/>
                <w:szCs w:val="24"/>
              </w:rPr>
              <w:t>Do momentu zakończenia umowy</w:t>
            </w:r>
          </w:p>
          <w:p w:rsidR="008436F1" w:rsidRPr="00D95EEC" w:rsidRDefault="008436F1" w:rsidP="00252A86">
            <w:pPr>
              <w:widowControl w:val="0"/>
              <w:autoSpaceDE w:val="0"/>
              <w:autoSpaceDN w:val="0"/>
              <w:spacing w:before="1"/>
              <w:ind w:right="311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8436F1" w:rsidRPr="00D95EEC" w:rsidRDefault="008436F1" w:rsidP="00252A86">
            <w:pPr>
              <w:widowControl w:val="0"/>
              <w:autoSpaceDE w:val="0"/>
              <w:autoSpaceDN w:val="0"/>
              <w:spacing w:before="1"/>
              <w:ind w:right="311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hAnsi="Times New Roman" w:cs="Times New Roman"/>
                <w:sz w:val="24"/>
                <w:szCs w:val="24"/>
              </w:rPr>
              <w:t>przetwarzanie jest niezbędne do wykonania zadania realizowanego w interesie publicznym (art. 6 ust. 1 lit. e) RODO) – polegająca na dbaniu o jakość dostaw;</w:t>
            </w:r>
          </w:p>
          <w:p w:rsidR="008436F1" w:rsidRPr="00D95EEC" w:rsidRDefault="008436F1" w:rsidP="00131C82">
            <w:pPr>
              <w:widowControl w:val="0"/>
              <w:autoSpaceDE w:val="0"/>
              <w:autoSpaceDN w:val="0"/>
              <w:spacing w:before="1"/>
              <w:ind w:righ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 xml:space="preserve">retencja: </w:t>
            </w:r>
            <w:r w:rsidRPr="00D95EEC"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  <w:r w:rsidRPr="00D95EEC">
              <w:rPr>
                <w:rFonts w:ascii="Times New Roman" w:hAnsi="Times New Roman" w:cs="Times New Roman"/>
                <w:sz w:val="24"/>
                <w:szCs w:val="24"/>
              </w:rPr>
              <w:t>od czasu złożenia skargi</w:t>
            </w:r>
          </w:p>
          <w:p w:rsidR="00131C82" w:rsidRPr="00D95EEC" w:rsidRDefault="00131C82" w:rsidP="00131C82">
            <w:pPr>
              <w:widowControl w:val="0"/>
              <w:autoSpaceDE w:val="0"/>
              <w:autoSpaceDN w:val="0"/>
              <w:spacing w:before="1"/>
              <w:ind w:right="311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8436F1" w:rsidRPr="00D95EEC" w:rsidRDefault="008436F1" w:rsidP="00252A86">
            <w:pPr>
              <w:pStyle w:val="TableParagraph"/>
              <w:spacing w:befor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D95EEC">
              <w:rPr>
                <w:rFonts w:ascii="Times New Roman" w:hAnsi="Times New Roman" w:cs="Times New Roman"/>
                <w:sz w:val="24"/>
                <w:szCs w:val="24"/>
              </w:rPr>
              <w:t>wypełnienie obowiązku prawnego ciążącego na administratorze – art. 6 ust. 1 lit. c) RODO</w:t>
            </w:r>
          </w:p>
          <w:p w:rsidR="008436F1" w:rsidRPr="00D95EEC" w:rsidRDefault="008436F1" w:rsidP="00252A86">
            <w:pPr>
              <w:widowControl w:val="0"/>
              <w:autoSpaceDE w:val="0"/>
              <w:autoSpaceDN w:val="0"/>
              <w:spacing w:before="1"/>
              <w:ind w:right="311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retencja: 6 lat</w:t>
            </w:r>
          </w:p>
          <w:p w:rsidR="008436F1" w:rsidRPr="00D95EEC" w:rsidRDefault="008436F1" w:rsidP="00252A86">
            <w:pPr>
              <w:widowControl w:val="0"/>
              <w:autoSpaceDE w:val="0"/>
              <w:autoSpaceDN w:val="0"/>
              <w:spacing w:before="1"/>
              <w:ind w:right="311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8436F1" w:rsidRPr="00D95EEC" w:rsidRDefault="008436F1" w:rsidP="00252A86">
            <w:pPr>
              <w:widowControl w:val="0"/>
              <w:autoSpaceDE w:val="0"/>
              <w:autoSpaceDN w:val="0"/>
              <w:spacing w:before="1"/>
              <w:ind w:right="311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8436F1" w:rsidRPr="00D95EEC" w:rsidRDefault="008436F1" w:rsidP="00252A86">
            <w:pPr>
              <w:widowControl w:val="0"/>
              <w:autoSpaceDE w:val="0"/>
              <w:autoSpaceDN w:val="0"/>
              <w:spacing w:before="1"/>
              <w:ind w:right="311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hAnsi="Times New Roman" w:cs="Times New Roman"/>
                <w:sz w:val="24"/>
                <w:szCs w:val="24"/>
              </w:rPr>
              <w:t>art. 6 ust. 1 lit. c) RODO - wypełnienie obowiązku prawnego ciążącego na administratorze w zw. z ustawą z dnia 27 sierpnia 2009 r. o finansach publicznych</w:t>
            </w:r>
          </w:p>
          <w:p w:rsidR="008436F1" w:rsidRPr="00D95EEC" w:rsidRDefault="008436F1" w:rsidP="00131C82">
            <w:pPr>
              <w:widowControl w:val="0"/>
              <w:autoSpaceDE w:val="0"/>
              <w:autoSpaceDN w:val="0"/>
              <w:spacing w:before="1"/>
              <w:ind w:right="311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retencja: 6 lat</w:t>
            </w:r>
          </w:p>
        </w:tc>
      </w:tr>
      <w:tr w:rsidR="008436F1" w:rsidRPr="00D95EEC" w:rsidTr="00252A86">
        <w:tc>
          <w:tcPr>
            <w:tcW w:w="5600" w:type="dxa"/>
          </w:tcPr>
          <w:p w:rsidR="008436F1" w:rsidRPr="00D95EEC" w:rsidRDefault="008436F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Odbiorcy danych</w:t>
            </w:r>
          </w:p>
          <w:p w:rsidR="008436F1" w:rsidRPr="00D95EEC" w:rsidRDefault="008436F1" w:rsidP="00252A8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</w:p>
          <w:p w:rsidR="008436F1" w:rsidRPr="00D95EEC" w:rsidRDefault="008436F1" w:rsidP="00252A8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5600" w:type="dxa"/>
          </w:tcPr>
          <w:p w:rsidR="008436F1" w:rsidRPr="00D95EEC" w:rsidRDefault="008436F1" w:rsidP="00252A86">
            <w:pPr>
              <w:widowControl w:val="0"/>
              <w:numPr>
                <w:ilvl w:val="0"/>
                <w:numId w:val="2"/>
              </w:numPr>
              <w:tabs>
                <w:tab w:val="left" w:pos="201"/>
              </w:tabs>
              <w:autoSpaceDE w:val="0"/>
              <w:autoSpaceDN w:val="0"/>
              <w:spacing w:before="81" w:after="0" w:line="240" w:lineRule="auto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lastRenderedPageBreak/>
              <w:t>Podmioty z którymi administrator zawarł umowy powierzenia</w:t>
            </w:r>
          </w:p>
          <w:p w:rsidR="008436F1" w:rsidRPr="00D95EEC" w:rsidRDefault="008436F1" w:rsidP="00252A86">
            <w:pPr>
              <w:widowControl w:val="0"/>
              <w:numPr>
                <w:ilvl w:val="0"/>
                <w:numId w:val="2"/>
              </w:numPr>
              <w:tabs>
                <w:tab w:val="left" w:pos="201"/>
              </w:tabs>
              <w:autoSpaceDE w:val="0"/>
              <w:autoSpaceDN w:val="0"/>
              <w:spacing w:before="8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Organ prowadzący: Powiat Bielsko-Biała</w:t>
            </w:r>
          </w:p>
        </w:tc>
      </w:tr>
      <w:tr w:rsidR="008436F1" w:rsidRPr="00D95EEC" w:rsidTr="00252A86">
        <w:tc>
          <w:tcPr>
            <w:tcW w:w="5600" w:type="dxa"/>
          </w:tcPr>
          <w:p w:rsidR="008436F1" w:rsidRPr="00D95EEC" w:rsidRDefault="008436F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</w:p>
          <w:p w:rsidR="008436F1" w:rsidRPr="00D95EEC" w:rsidRDefault="008436F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Przysługujące Ci prawa</w:t>
            </w:r>
          </w:p>
        </w:tc>
        <w:tc>
          <w:tcPr>
            <w:tcW w:w="5600" w:type="dxa"/>
          </w:tcPr>
          <w:p w:rsidR="008436F1" w:rsidRPr="00D95EEC" w:rsidRDefault="008436F1" w:rsidP="00252A86">
            <w:pPr>
              <w:widowControl w:val="0"/>
              <w:tabs>
                <w:tab w:val="left" w:pos="221"/>
              </w:tabs>
              <w:autoSpaceDE w:val="0"/>
              <w:autoSpaceDN w:val="0"/>
              <w:spacing w:before="25"/>
              <w:ind w:left="220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8436F1" w:rsidRPr="00D95EEC" w:rsidRDefault="008436F1" w:rsidP="00252A86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25" w:after="0" w:line="240" w:lineRule="auto"/>
              <w:ind w:left="220" w:hanging="155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Prawo żądania dostępu do</w:t>
            </w:r>
            <w:r w:rsidRPr="00D95EEC">
              <w:rPr>
                <w:rFonts w:ascii="Times New Roman" w:eastAsia="Corbel" w:hAnsi="Times New Roman" w:cs="Times New Roman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danych</w:t>
            </w:r>
          </w:p>
          <w:p w:rsidR="008436F1" w:rsidRPr="00D95EEC" w:rsidRDefault="008436F1" w:rsidP="00252A86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46" w:after="0" w:line="240" w:lineRule="auto"/>
              <w:ind w:left="220" w:hanging="155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Prawo żądania sprostowania</w:t>
            </w:r>
            <w:r w:rsidRPr="00D95EEC">
              <w:rPr>
                <w:rFonts w:ascii="Times New Roman" w:eastAsia="Corbel" w:hAnsi="Times New Roman" w:cs="Times New Roman"/>
                <w:spacing w:val="-5"/>
                <w:sz w:val="24"/>
                <w:szCs w:val="24"/>
                <w:lang w:eastAsia="pl-PL" w:bidi="pl-PL"/>
              </w:rPr>
              <w:t xml:space="preserve"> </w:t>
            </w: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danych</w:t>
            </w:r>
          </w:p>
          <w:p w:rsidR="008436F1" w:rsidRPr="00D95EEC" w:rsidRDefault="008436F1" w:rsidP="00252A86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33" w:after="0" w:line="240" w:lineRule="auto"/>
              <w:ind w:left="220" w:hanging="155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Prawo żądania usunięcia</w:t>
            </w:r>
            <w:r w:rsidRPr="00D95EEC">
              <w:rPr>
                <w:rFonts w:ascii="Times New Roman" w:eastAsia="Corbel" w:hAnsi="Times New Roman" w:cs="Times New Roman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danych</w:t>
            </w:r>
          </w:p>
          <w:p w:rsidR="008436F1" w:rsidRPr="00D95EEC" w:rsidRDefault="008436F1" w:rsidP="00252A86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31" w:after="0" w:line="240" w:lineRule="auto"/>
              <w:ind w:left="220" w:hanging="155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Prawo żądania ograniczenia</w:t>
            </w:r>
            <w:r w:rsidRPr="00D95EEC">
              <w:rPr>
                <w:rFonts w:ascii="Times New Roman" w:eastAsia="Corbel" w:hAnsi="Times New Roman" w:cs="Times New Roman"/>
                <w:spacing w:val="-5"/>
                <w:sz w:val="24"/>
                <w:szCs w:val="24"/>
                <w:lang w:eastAsia="pl-PL" w:bidi="pl-PL"/>
              </w:rPr>
              <w:t xml:space="preserve"> </w:t>
            </w: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przetwarzania</w:t>
            </w:r>
          </w:p>
          <w:p w:rsidR="008436F1" w:rsidRPr="00D95EEC" w:rsidRDefault="008436F1" w:rsidP="00252A86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31" w:after="0" w:line="240" w:lineRule="auto"/>
              <w:ind w:left="220" w:hanging="155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Prawo do wniesienia sprzeciwu wobec</w:t>
            </w:r>
            <w:r w:rsidRPr="00D95EEC">
              <w:rPr>
                <w:rFonts w:ascii="Times New Roman" w:eastAsia="Corbel" w:hAnsi="Times New Roman" w:cs="Times New Roman"/>
                <w:spacing w:val="-7"/>
                <w:sz w:val="24"/>
                <w:szCs w:val="24"/>
                <w:lang w:eastAsia="pl-PL" w:bidi="pl-PL"/>
              </w:rPr>
              <w:t xml:space="preserve"> </w:t>
            </w: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przetwarzania</w:t>
            </w:r>
          </w:p>
          <w:p w:rsidR="008436F1" w:rsidRPr="00D95EEC" w:rsidRDefault="008436F1" w:rsidP="00252A86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31" w:after="0" w:line="240" w:lineRule="auto"/>
              <w:ind w:left="220" w:hanging="155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Prawo do wniesienia skargi do organu nadzorczego</w:t>
            </w:r>
            <w:r w:rsidRPr="00D95EEC">
              <w:rPr>
                <w:rFonts w:ascii="Times New Roman" w:eastAsia="Corbel" w:hAnsi="Times New Roman" w:cs="Times New Roman"/>
                <w:spacing w:val="-27"/>
                <w:sz w:val="24"/>
                <w:szCs w:val="24"/>
                <w:lang w:eastAsia="pl-PL" w:bidi="pl-PL"/>
              </w:rPr>
              <w:t xml:space="preserve"> </w:t>
            </w: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 xml:space="preserve">- Urząd </w:t>
            </w:r>
            <w:r w:rsidRPr="00D95EEC">
              <w:rPr>
                <w:rFonts w:ascii="Times New Roman" w:eastAsia="Corbel" w:hAnsi="Times New Roman" w:cs="Times New Roman"/>
                <w:spacing w:val="-1"/>
                <w:sz w:val="24"/>
                <w:szCs w:val="24"/>
                <w:lang w:eastAsia="pl-PL" w:bidi="pl-PL"/>
              </w:rPr>
              <w:t>Ochron</w:t>
            </w: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y</w:t>
            </w:r>
            <w:r w:rsidRPr="00D95EEC">
              <w:rPr>
                <w:rFonts w:ascii="Times New Roman" w:eastAsia="Corbel" w:hAnsi="Times New Roman" w:cs="Times New Roman"/>
                <w:spacing w:val="-1"/>
                <w:sz w:val="24"/>
                <w:szCs w:val="24"/>
                <w:lang w:eastAsia="pl-PL" w:bidi="pl-PL"/>
              </w:rPr>
              <w:t xml:space="preserve"> </w:t>
            </w: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 xml:space="preserve">Danych </w:t>
            </w:r>
            <w:r w:rsidRPr="00D95EEC">
              <w:rPr>
                <w:rFonts w:ascii="Times New Roman" w:eastAsia="Corbel" w:hAnsi="Times New Roman" w:cs="Times New Roman"/>
                <w:spacing w:val="-1"/>
                <w:sz w:val="24"/>
                <w:szCs w:val="24"/>
                <w:lang w:eastAsia="pl-PL" w:bidi="pl-PL"/>
              </w:rPr>
              <w:t>Osobowyc</w:t>
            </w: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h</w:t>
            </w:r>
            <w:r w:rsidRPr="00D95EEC">
              <w:rPr>
                <w:rFonts w:ascii="Times New Roman" w:eastAsia="Corbel" w:hAnsi="Times New Roman" w:cs="Times New Roman"/>
                <w:spacing w:val="-1"/>
                <w:sz w:val="24"/>
                <w:szCs w:val="24"/>
                <w:lang w:eastAsia="pl-PL" w:bidi="pl-PL"/>
              </w:rPr>
              <w:t xml:space="preserve"> </w:t>
            </w:r>
            <w:r w:rsidRPr="00D95EEC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ul. Stawki 2</w:t>
            </w:r>
          </w:p>
          <w:p w:rsidR="008436F1" w:rsidRPr="00D95EEC" w:rsidRDefault="008436F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  00-193 Warszawa</w:t>
            </w:r>
          </w:p>
        </w:tc>
        <w:bookmarkStart w:id="0" w:name="_GoBack"/>
        <w:bookmarkEnd w:id="0"/>
      </w:tr>
      <w:tr w:rsidR="008436F1" w:rsidRPr="00D95EEC" w:rsidTr="00252A86">
        <w:tc>
          <w:tcPr>
            <w:tcW w:w="5600" w:type="dxa"/>
          </w:tcPr>
          <w:p w:rsidR="008436F1" w:rsidRPr="00D95EEC" w:rsidRDefault="008436F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D95E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Obowiązek podania danych</w:t>
            </w:r>
          </w:p>
        </w:tc>
        <w:tc>
          <w:tcPr>
            <w:tcW w:w="5600" w:type="dxa"/>
          </w:tcPr>
          <w:p w:rsidR="008436F1" w:rsidRPr="00D95EEC" w:rsidRDefault="008436F1" w:rsidP="00252A86">
            <w:pPr>
              <w:pStyle w:val="TableParagraph"/>
              <w:spacing w:before="47"/>
              <w:rPr>
                <w:rFonts w:ascii="Times New Roman" w:hAnsi="Times New Roman" w:cs="Times New Roman"/>
                <w:sz w:val="24"/>
                <w:szCs w:val="24"/>
              </w:rPr>
            </w:pPr>
            <w:r w:rsidRPr="00D95EEC">
              <w:rPr>
                <w:rFonts w:ascii="Times New Roman" w:hAnsi="Times New Roman" w:cs="Times New Roman"/>
                <w:sz w:val="24"/>
                <w:szCs w:val="24"/>
              </w:rPr>
              <w:t>Podanie przez Ciebie danych jest niezbędne do zawarcia umów oraz ich realizacji.</w:t>
            </w:r>
          </w:p>
        </w:tc>
      </w:tr>
    </w:tbl>
    <w:p w:rsidR="008436F1" w:rsidRPr="00D95EEC" w:rsidRDefault="008436F1" w:rsidP="008436F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 w:bidi="pl-PL"/>
        </w:rPr>
      </w:pPr>
    </w:p>
    <w:p w:rsidR="008436F1" w:rsidRPr="00D95EEC" w:rsidRDefault="008436F1" w:rsidP="008436F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 w:bidi="pl-PL"/>
        </w:rPr>
      </w:pPr>
    </w:p>
    <w:p w:rsidR="008436F1" w:rsidRPr="00D95EEC" w:rsidRDefault="008436F1" w:rsidP="008436F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436F1" w:rsidRPr="00D95EEC" w:rsidRDefault="008436F1" w:rsidP="008436F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436F1" w:rsidRPr="00D95EEC" w:rsidRDefault="008436F1" w:rsidP="008436F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436F1" w:rsidRPr="00D95EEC" w:rsidRDefault="008436F1" w:rsidP="008436F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436F1" w:rsidRPr="00D95EEC" w:rsidRDefault="008436F1" w:rsidP="008436F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436F1" w:rsidRPr="00D95EEC" w:rsidRDefault="008436F1" w:rsidP="008436F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436F1" w:rsidRPr="00D95EEC" w:rsidRDefault="008436F1" w:rsidP="008436F1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F63F9" w:rsidRPr="00D95EEC" w:rsidRDefault="003F63F9">
      <w:pPr>
        <w:rPr>
          <w:rFonts w:ascii="Times New Roman" w:hAnsi="Times New Roman" w:cs="Times New Roman"/>
          <w:sz w:val="24"/>
          <w:szCs w:val="24"/>
        </w:rPr>
      </w:pPr>
    </w:p>
    <w:p w:rsidR="00131C82" w:rsidRPr="00D95EEC" w:rsidRDefault="00131C82">
      <w:pPr>
        <w:rPr>
          <w:rFonts w:ascii="Times New Roman" w:hAnsi="Times New Roman" w:cs="Times New Roman"/>
          <w:sz w:val="24"/>
          <w:szCs w:val="24"/>
        </w:rPr>
      </w:pPr>
    </w:p>
    <w:sectPr w:rsidR="00131C82" w:rsidRPr="00D9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3D7"/>
    <w:multiLevelType w:val="hybridMultilevel"/>
    <w:tmpl w:val="E7D692AA"/>
    <w:lvl w:ilvl="0" w:tplc="324C15E4">
      <w:numFmt w:val="bullet"/>
      <w:lvlText w:val="•"/>
      <w:lvlJc w:val="left"/>
      <w:pPr>
        <w:ind w:left="66" w:hanging="154"/>
      </w:pPr>
      <w:rPr>
        <w:rFonts w:ascii="Corbel" w:eastAsia="Corbel" w:hAnsi="Corbel" w:cs="Corbel" w:hint="default"/>
        <w:w w:val="100"/>
        <w:sz w:val="24"/>
        <w:szCs w:val="24"/>
        <w:lang w:val="pl-PL" w:eastAsia="pl-PL" w:bidi="pl-PL"/>
      </w:rPr>
    </w:lvl>
    <w:lvl w:ilvl="1" w:tplc="40DCC0AC">
      <w:numFmt w:val="bullet"/>
      <w:lvlText w:val="•"/>
      <w:lvlJc w:val="left"/>
      <w:pPr>
        <w:ind w:left="634" w:hanging="154"/>
      </w:pPr>
      <w:rPr>
        <w:rFonts w:hint="default"/>
        <w:lang w:val="pl-PL" w:eastAsia="pl-PL" w:bidi="pl-PL"/>
      </w:rPr>
    </w:lvl>
    <w:lvl w:ilvl="2" w:tplc="38325184">
      <w:numFmt w:val="bullet"/>
      <w:lvlText w:val="•"/>
      <w:lvlJc w:val="left"/>
      <w:pPr>
        <w:ind w:left="1209" w:hanging="154"/>
      </w:pPr>
      <w:rPr>
        <w:rFonts w:hint="default"/>
        <w:lang w:val="pl-PL" w:eastAsia="pl-PL" w:bidi="pl-PL"/>
      </w:rPr>
    </w:lvl>
    <w:lvl w:ilvl="3" w:tplc="ACCEE06E">
      <w:numFmt w:val="bullet"/>
      <w:lvlText w:val="•"/>
      <w:lvlJc w:val="left"/>
      <w:pPr>
        <w:ind w:left="1784" w:hanging="154"/>
      </w:pPr>
      <w:rPr>
        <w:rFonts w:hint="default"/>
        <w:lang w:val="pl-PL" w:eastAsia="pl-PL" w:bidi="pl-PL"/>
      </w:rPr>
    </w:lvl>
    <w:lvl w:ilvl="4" w:tplc="664CD504">
      <w:numFmt w:val="bullet"/>
      <w:lvlText w:val="•"/>
      <w:lvlJc w:val="left"/>
      <w:pPr>
        <w:ind w:left="2359" w:hanging="154"/>
      </w:pPr>
      <w:rPr>
        <w:rFonts w:hint="default"/>
        <w:lang w:val="pl-PL" w:eastAsia="pl-PL" w:bidi="pl-PL"/>
      </w:rPr>
    </w:lvl>
    <w:lvl w:ilvl="5" w:tplc="768E8160">
      <w:numFmt w:val="bullet"/>
      <w:lvlText w:val="•"/>
      <w:lvlJc w:val="left"/>
      <w:pPr>
        <w:ind w:left="2934" w:hanging="154"/>
      </w:pPr>
      <w:rPr>
        <w:rFonts w:hint="default"/>
        <w:lang w:val="pl-PL" w:eastAsia="pl-PL" w:bidi="pl-PL"/>
      </w:rPr>
    </w:lvl>
    <w:lvl w:ilvl="6" w:tplc="C08AEFB8">
      <w:numFmt w:val="bullet"/>
      <w:lvlText w:val="•"/>
      <w:lvlJc w:val="left"/>
      <w:pPr>
        <w:ind w:left="3509" w:hanging="154"/>
      </w:pPr>
      <w:rPr>
        <w:rFonts w:hint="default"/>
        <w:lang w:val="pl-PL" w:eastAsia="pl-PL" w:bidi="pl-PL"/>
      </w:rPr>
    </w:lvl>
    <w:lvl w:ilvl="7" w:tplc="2CF89850">
      <w:numFmt w:val="bullet"/>
      <w:lvlText w:val="•"/>
      <w:lvlJc w:val="left"/>
      <w:pPr>
        <w:ind w:left="4084" w:hanging="154"/>
      </w:pPr>
      <w:rPr>
        <w:rFonts w:hint="default"/>
        <w:lang w:val="pl-PL" w:eastAsia="pl-PL" w:bidi="pl-PL"/>
      </w:rPr>
    </w:lvl>
    <w:lvl w:ilvl="8" w:tplc="C9E621B8">
      <w:numFmt w:val="bullet"/>
      <w:lvlText w:val="•"/>
      <w:lvlJc w:val="left"/>
      <w:pPr>
        <w:ind w:left="4659" w:hanging="154"/>
      </w:pPr>
      <w:rPr>
        <w:rFonts w:hint="default"/>
        <w:lang w:val="pl-PL" w:eastAsia="pl-PL" w:bidi="pl-PL"/>
      </w:rPr>
    </w:lvl>
  </w:abstractNum>
  <w:abstractNum w:abstractNumId="1">
    <w:nsid w:val="1A2C38C8"/>
    <w:multiLevelType w:val="hybridMultilevel"/>
    <w:tmpl w:val="74A67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134A"/>
    <w:multiLevelType w:val="hybridMultilevel"/>
    <w:tmpl w:val="78560D62"/>
    <w:lvl w:ilvl="0" w:tplc="AD3ED334">
      <w:numFmt w:val="bullet"/>
      <w:lvlText w:val="•"/>
      <w:lvlJc w:val="left"/>
      <w:pPr>
        <w:ind w:left="135" w:hanging="135"/>
      </w:pPr>
      <w:rPr>
        <w:rFonts w:ascii="Corbel" w:eastAsia="Corbel" w:hAnsi="Corbel" w:cs="Corbel" w:hint="default"/>
        <w:w w:val="100"/>
        <w:sz w:val="24"/>
        <w:szCs w:val="24"/>
        <w:lang w:val="pl-PL" w:eastAsia="pl-PL" w:bidi="pl-PL"/>
      </w:rPr>
    </w:lvl>
    <w:lvl w:ilvl="1" w:tplc="28885B82">
      <w:numFmt w:val="bullet"/>
      <w:lvlText w:val="•"/>
      <w:lvlJc w:val="left"/>
      <w:pPr>
        <w:ind w:left="760" w:hanging="135"/>
      </w:pPr>
      <w:rPr>
        <w:rFonts w:hint="default"/>
        <w:lang w:val="pl-PL" w:eastAsia="pl-PL" w:bidi="pl-PL"/>
      </w:rPr>
    </w:lvl>
    <w:lvl w:ilvl="2" w:tplc="13BA3D52">
      <w:numFmt w:val="bullet"/>
      <w:lvlText w:val="•"/>
      <w:lvlJc w:val="left"/>
      <w:pPr>
        <w:ind w:left="1321" w:hanging="135"/>
      </w:pPr>
      <w:rPr>
        <w:rFonts w:hint="default"/>
        <w:lang w:val="pl-PL" w:eastAsia="pl-PL" w:bidi="pl-PL"/>
      </w:rPr>
    </w:lvl>
    <w:lvl w:ilvl="3" w:tplc="D1D0C7F2">
      <w:numFmt w:val="bullet"/>
      <w:lvlText w:val="•"/>
      <w:lvlJc w:val="left"/>
      <w:pPr>
        <w:ind w:left="1882" w:hanging="135"/>
      </w:pPr>
      <w:rPr>
        <w:rFonts w:hint="default"/>
        <w:lang w:val="pl-PL" w:eastAsia="pl-PL" w:bidi="pl-PL"/>
      </w:rPr>
    </w:lvl>
    <w:lvl w:ilvl="4" w:tplc="249CC678">
      <w:numFmt w:val="bullet"/>
      <w:lvlText w:val="•"/>
      <w:lvlJc w:val="left"/>
      <w:pPr>
        <w:ind w:left="2443" w:hanging="135"/>
      </w:pPr>
      <w:rPr>
        <w:rFonts w:hint="default"/>
        <w:lang w:val="pl-PL" w:eastAsia="pl-PL" w:bidi="pl-PL"/>
      </w:rPr>
    </w:lvl>
    <w:lvl w:ilvl="5" w:tplc="995E3F06">
      <w:numFmt w:val="bullet"/>
      <w:lvlText w:val="•"/>
      <w:lvlJc w:val="left"/>
      <w:pPr>
        <w:ind w:left="3004" w:hanging="135"/>
      </w:pPr>
      <w:rPr>
        <w:rFonts w:hint="default"/>
        <w:lang w:val="pl-PL" w:eastAsia="pl-PL" w:bidi="pl-PL"/>
      </w:rPr>
    </w:lvl>
    <w:lvl w:ilvl="6" w:tplc="23E684AC">
      <w:numFmt w:val="bullet"/>
      <w:lvlText w:val="•"/>
      <w:lvlJc w:val="left"/>
      <w:pPr>
        <w:ind w:left="3565" w:hanging="135"/>
      </w:pPr>
      <w:rPr>
        <w:rFonts w:hint="default"/>
        <w:lang w:val="pl-PL" w:eastAsia="pl-PL" w:bidi="pl-PL"/>
      </w:rPr>
    </w:lvl>
    <w:lvl w:ilvl="7" w:tplc="190EB68C">
      <w:numFmt w:val="bullet"/>
      <w:lvlText w:val="•"/>
      <w:lvlJc w:val="left"/>
      <w:pPr>
        <w:ind w:left="4126" w:hanging="135"/>
      </w:pPr>
      <w:rPr>
        <w:rFonts w:hint="default"/>
        <w:lang w:val="pl-PL" w:eastAsia="pl-PL" w:bidi="pl-PL"/>
      </w:rPr>
    </w:lvl>
    <w:lvl w:ilvl="8" w:tplc="AD44A370">
      <w:numFmt w:val="bullet"/>
      <w:lvlText w:val="•"/>
      <w:lvlJc w:val="left"/>
      <w:pPr>
        <w:ind w:left="4687" w:hanging="135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2E"/>
    <w:rsid w:val="00131C82"/>
    <w:rsid w:val="003F63F9"/>
    <w:rsid w:val="004F262E"/>
    <w:rsid w:val="008436F1"/>
    <w:rsid w:val="00D9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F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36F1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8436F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F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36F1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8436F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til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1488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2020-02-28T10:09:00Z</dcterms:created>
  <dcterms:modified xsi:type="dcterms:W3CDTF">2020-03-03T08:19:00Z</dcterms:modified>
</cp:coreProperties>
</file>